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B28FCF" w14:textId="77777777" w:rsidR="00424E03" w:rsidRDefault="00000000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noProof/>
          <w:sz w:val="24"/>
          <w:szCs w:val="24"/>
        </w:rPr>
        <w:drawing>
          <wp:inline distT="114300" distB="114300" distL="114300" distR="114300" wp14:anchorId="473A7041" wp14:editId="27F13D6A">
            <wp:extent cx="2413163" cy="923068"/>
            <wp:effectExtent l="0" t="0" r="0" b="0"/>
            <wp:docPr id="185129080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3163" cy="9230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343C873" w14:textId="77777777" w:rsidR="00424E03" w:rsidRDefault="00424E03">
      <w:pPr>
        <w:rPr>
          <w:rFonts w:ascii="Arial" w:eastAsia="Arial" w:hAnsi="Arial" w:cs="Arial"/>
          <w:b/>
          <w:color w:val="002060"/>
          <w:sz w:val="20"/>
          <w:szCs w:val="20"/>
        </w:rPr>
      </w:pPr>
    </w:p>
    <w:p w14:paraId="2A6DABDC" w14:textId="1141C81B" w:rsidR="00424E03" w:rsidRDefault="00000000">
      <w:pPr>
        <w:jc w:val="center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Small Business Award.</w:t>
      </w:r>
      <w:r>
        <w:rPr>
          <w:rFonts w:ascii="Nunito" w:eastAsia="Nunito" w:hAnsi="Nunito" w:cs="Nunito"/>
          <w:color w:val="7191AC"/>
          <w:sz w:val="20"/>
          <w:szCs w:val="20"/>
        </w:rPr>
        <w:t xml:space="preserve"> Are you an owner of a small business with a workforce of nine or fewer people?  We would love to hear about your growth, innovation and what sets you apart in your industry. All information will be kept </w:t>
      </w:r>
      <w:r w:rsidR="00146A92">
        <w:rPr>
          <w:rFonts w:ascii="Nunito" w:eastAsia="Nunito" w:hAnsi="Nunito" w:cs="Nunito"/>
          <w:color w:val="7191AC"/>
          <w:sz w:val="20"/>
          <w:szCs w:val="20"/>
        </w:rPr>
        <w:t>confidential,</w:t>
      </w:r>
      <w:r>
        <w:rPr>
          <w:rFonts w:ascii="Nunito" w:eastAsia="Nunito" w:hAnsi="Nunito" w:cs="Nunito"/>
          <w:color w:val="7191AC"/>
          <w:sz w:val="20"/>
          <w:szCs w:val="20"/>
        </w:rPr>
        <w:t xml:space="preserve"> and applications will be reviewed only by our judging panel and team.  Please submit your entry to </w:t>
      </w:r>
      <w:hyperlink r:id="rId6">
        <w:r>
          <w:rPr>
            <w:rFonts w:ascii="Nunito" w:eastAsia="Nunito" w:hAnsi="Nunito" w:cs="Nunito"/>
            <w:b/>
            <w:color w:val="7191AC"/>
            <w:sz w:val="20"/>
            <w:szCs w:val="20"/>
          </w:rPr>
          <w:t>info@thetncard.com</w:t>
        </w:r>
      </w:hyperlink>
      <w:r>
        <w:rPr>
          <w:rFonts w:ascii="Nunito" w:eastAsia="Nunito" w:hAnsi="Nunito" w:cs="Nunito"/>
          <w:b/>
          <w:color w:val="7191AC"/>
          <w:sz w:val="20"/>
          <w:szCs w:val="20"/>
        </w:rPr>
        <w:t xml:space="preserve"> </w:t>
      </w:r>
      <w:r>
        <w:rPr>
          <w:rFonts w:ascii="Nunito" w:eastAsia="Nunito" w:hAnsi="Nunito" w:cs="Nunito"/>
          <w:color w:val="7191AC"/>
          <w:sz w:val="20"/>
          <w:szCs w:val="20"/>
        </w:rPr>
        <w:t>before 5pm on 6th May.</w:t>
      </w:r>
    </w:p>
    <w:p w14:paraId="4C66E6B8" w14:textId="77777777" w:rsidR="00424E03" w:rsidRDefault="00424E03">
      <w:pPr>
        <w:rPr>
          <w:rFonts w:ascii="Arial" w:eastAsia="Arial" w:hAnsi="Arial" w:cs="Arial"/>
          <w:color w:val="002060"/>
          <w:sz w:val="20"/>
          <w:szCs w:val="20"/>
        </w:rPr>
      </w:pPr>
    </w:p>
    <w:p w14:paraId="22AE0BD8" w14:textId="77777777" w:rsidR="00424E03" w:rsidRDefault="00424E03">
      <w:pPr>
        <w:rPr>
          <w:rFonts w:ascii="Arial" w:eastAsia="Arial" w:hAnsi="Arial" w:cs="Arial"/>
          <w:color w:val="002060"/>
          <w:sz w:val="20"/>
          <w:szCs w:val="20"/>
        </w:rPr>
      </w:pPr>
    </w:p>
    <w:p w14:paraId="0A091FA2" w14:textId="77777777" w:rsidR="00424E03" w:rsidRDefault="00000000">
      <w:pPr>
        <w:rPr>
          <w:rFonts w:ascii="Nunito" w:eastAsia="Nunito" w:hAnsi="Nunito" w:cs="Nunito"/>
          <w:b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1. Business information</w:t>
      </w:r>
    </w:p>
    <w:tbl>
      <w:tblPr>
        <w:tblStyle w:val="a"/>
        <w:tblW w:w="90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70"/>
        <w:gridCol w:w="2130"/>
        <w:gridCol w:w="2505"/>
        <w:gridCol w:w="1740"/>
      </w:tblGrid>
      <w:tr w:rsidR="00424E03" w14:paraId="51F16697" w14:textId="77777777">
        <w:tc>
          <w:tcPr>
            <w:tcW w:w="2670" w:type="dxa"/>
          </w:tcPr>
          <w:p w14:paraId="1B0F4C3E" w14:textId="77777777" w:rsidR="00424E03" w:rsidRDefault="00000000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Business name:</w:t>
            </w:r>
          </w:p>
        </w:tc>
        <w:tc>
          <w:tcPr>
            <w:tcW w:w="6375" w:type="dxa"/>
            <w:gridSpan w:val="3"/>
          </w:tcPr>
          <w:p w14:paraId="34EC9774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737B0811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  <w:tr w:rsidR="00424E03" w14:paraId="6ED75C34" w14:textId="77777777">
        <w:tc>
          <w:tcPr>
            <w:tcW w:w="2670" w:type="dxa"/>
          </w:tcPr>
          <w:p w14:paraId="34F996C8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Business address:</w:t>
            </w:r>
          </w:p>
        </w:tc>
        <w:tc>
          <w:tcPr>
            <w:tcW w:w="6375" w:type="dxa"/>
            <w:gridSpan w:val="3"/>
          </w:tcPr>
          <w:p w14:paraId="661A4E05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1A300E14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4098DD32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436AAF64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  <w:tr w:rsidR="00424E03" w14:paraId="725E7A24" w14:textId="77777777">
        <w:tc>
          <w:tcPr>
            <w:tcW w:w="2670" w:type="dxa"/>
          </w:tcPr>
          <w:p w14:paraId="56F91EAA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Date started:</w:t>
            </w:r>
          </w:p>
          <w:p w14:paraId="2E1A4FA1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2130" w:type="dxa"/>
          </w:tcPr>
          <w:p w14:paraId="426D8E3B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2505" w:type="dxa"/>
          </w:tcPr>
          <w:p w14:paraId="7FF656DB" w14:textId="77777777" w:rsidR="00424E03" w:rsidRDefault="00000000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No. of employees:</w:t>
            </w:r>
          </w:p>
          <w:p w14:paraId="286EFF34" w14:textId="77777777" w:rsidR="00424E03" w:rsidRDefault="00000000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18"/>
                <w:szCs w:val="18"/>
              </w:rPr>
            </w:pPr>
            <w:r>
              <w:rPr>
                <w:rFonts w:ascii="Nunito" w:eastAsia="Nunito" w:hAnsi="Nunito" w:cs="Nunito"/>
                <w:color w:val="7191AC"/>
                <w:sz w:val="18"/>
                <w:szCs w:val="18"/>
              </w:rPr>
              <w:t>Including owners and part-time staff</w:t>
            </w:r>
          </w:p>
        </w:tc>
        <w:tc>
          <w:tcPr>
            <w:tcW w:w="1740" w:type="dxa"/>
          </w:tcPr>
          <w:p w14:paraId="45413A18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  <w:tr w:rsidR="00424E03" w14:paraId="1BFC8CBC" w14:textId="77777777">
        <w:tc>
          <w:tcPr>
            <w:tcW w:w="2670" w:type="dxa"/>
          </w:tcPr>
          <w:p w14:paraId="2D80A599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2024 turnover:</w:t>
            </w:r>
          </w:p>
          <w:p w14:paraId="3B5DB56D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18"/>
                <w:szCs w:val="18"/>
              </w:rPr>
            </w:pPr>
            <w:r>
              <w:rPr>
                <w:rFonts w:ascii="Nunito" w:eastAsia="Nunito" w:hAnsi="Nunito" w:cs="Nunito"/>
                <w:color w:val="7191AC"/>
                <w:sz w:val="18"/>
                <w:szCs w:val="18"/>
              </w:rPr>
              <w:t xml:space="preserve">Optional - enables judges </w:t>
            </w:r>
          </w:p>
          <w:p w14:paraId="1505DE15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18"/>
                <w:szCs w:val="18"/>
              </w:rPr>
              <w:t>to assess growth</w:t>
            </w:r>
          </w:p>
        </w:tc>
        <w:tc>
          <w:tcPr>
            <w:tcW w:w="2130" w:type="dxa"/>
          </w:tcPr>
          <w:p w14:paraId="1D258A0C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2505" w:type="dxa"/>
          </w:tcPr>
          <w:p w14:paraId="442DAD99" w14:textId="3B94E3D4" w:rsidR="00424E03" w:rsidRDefault="00000000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 xml:space="preserve">2023 turnover:     </w:t>
            </w:r>
            <w:r>
              <w:rPr>
                <w:rFonts w:ascii="Nunito" w:eastAsia="Nunito" w:hAnsi="Nunito" w:cs="Nunito"/>
                <w:color w:val="7191AC"/>
                <w:sz w:val="18"/>
                <w:szCs w:val="18"/>
              </w:rPr>
              <w:t>Optional - enables judges to assess growth</w:t>
            </w:r>
          </w:p>
        </w:tc>
        <w:tc>
          <w:tcPr>
            <w:tcW w:w="1740" w:type="dxa"/>
          </w:tcPr>
          <w:p w14:paraId="2769AC1D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  <w:tr w:rsidR="00424E03" w14:paraId="7FAD8E77" w14:textId="77777777">
        <w:tc>
          <w:tcPr>
            <w:tcW w:w="2670" w:type="dxa"/>
          </w:tcPr>
          <w:p w14:paraId="42AFC49D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Website address:</w:t>
            </w:r>
          </w:p>
        </w:tc>
        <w:tc>
          <w:tcPr>
            <w:tcW w:w="6375" w:type="dxa"/>
            <w:gridSpan w:val="3"/>
          </w:tcPr>
          <w:p w14:paraId="6C169D57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3A9EF86F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  <w:tr w:rsidR="00424E03" w14:paraId="46273AF1" w14:textId="77777777">
        <w:tc>
          <w:tcPr>
            <w:tcW w:w="2670" w:type="dxa"/>
          </w:tcPr>
          <w:p w14:paraId="403F6AC2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Social media links:</w:t>
            </w:r>
          </w:p>
          <w:p w14:paraId="5BEF7429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6375" w:type="dxa"/>
            <w:gridSpan w:val="3"/>
          </w:tcPr>
          <w:p w14:paraId="0C482104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</w:tr>
    </w:tbl>
    <w:p w14:paraId="6A0D1AFF" w14:textId="77777777" w:rsidR="00424E03" w:rsidRDefault="00424E03">
      <w:pPr>
        <w:rPr>
          <w:rFonts w:ascii="Nunito" w:eastAsia="Nunito" w:hAnsi="Nunito" w:cs="Nunito"/>
          <w:b/>
          <w:color w:val="7191AC"/>
          <w:sz w:val="20"/>
          <w:szCs w:val="20"/>
        </w:rPr>
      </w:pPr>
    </w:p>
    <w:p w14:paraId="13D1949D" w14:textId="77777777" w:rsidR="00424E03" w:rsidRDefault="00424E03">
      <w:pPr>
        <w:rPr>
          <w:rFonts w:ascii="Nunito" w:eastAsia="Nunito" w:hAnsi="Nunito" w:cs="Nunito"/>
          <w:b/>
          <w:color w:val="7191AC"/>
          <w:sz w:val="20"/>
          <w:szCs w:val="20"/>
        </w:rPr>
      </w:pPr>
    </w:p>
    <w:p w14:paraId="6A3EF4B1" w14:textId="77777777" w:rsidR="00424E03" w:rsidRDefault="00000000">
      <w:pPr>
        <w:rPr>
          <w:rFonts w:ascii="Nunito" w:eastAsia="Nunito" w:hAnsi="Nunito" w:cs="Nunito"/>
          <w:b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2. Applicant information</w:t>
      </w:r>
    </w:p>
    <w:tbl>
      <w:tblPr>
        <w:tblStyle w:val="a0"/>
        <w:tblW w:w="90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00"/>
        <w:gridCol w:w="6345"/>
      </w:tblGrid>
      <w:tr w:rsidR="00424E03" w14:paraId="2BBA974F" w14:textId="77777777">
        <w:tc>
          <w:tcPr>
            <w:tcW w:w="2700" w:type="dxa"/>
          </w:tcPr>
          <w:p w14:paraId="0C3E2A35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Name:</w:t>
            </w:r>
          </w:p>
          <w:p w14:paraId="47E5E90D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6345" w:type="dxa"/>
          </w:tcPr>
          <w:p w14:paraId="5A2A8198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b/>
                <w:color w:val="7191AC"/>
                <w:sz w:val="20"/>
                <w:szCs w:val="20"/>
              </w:rPr>
            </w:pPr>
          </w:p>
        </w:tc>
      </w:tr>
      <w:tr w:rsidR="00424E03" w14:paraId="1965C05D" w14:textId="77777777">
        <w:tc>
          <w:tcPr>
            <w:tcW w:w="2700" w:type="dxa"/>
          </w:tcPr>
          <w:p w14:paraId="304B8B8A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Role:</w:t>
            </w:r>
          </w:p>
          <w:p w14:paraId="5D34FECE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  <w:p w14:paraId="551FFE39" w14:textId="77777777" w:rsidR="00424E03" w:rsidRDefault="00424E03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6345" w:type="dxa"/>
          </w:tcPr>
          <w:p w14:paraId="4768C54C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b/>
                <w:color w:val="7191AC"/>
                <w:sz w:val="20"/>
                <w:szCs w:val="20"/>
              </w:rPr>
            </w:pPr>
          </w:p>
        </w:tc>
      </w:tr>
      <w:tr w:rsidR="00424E03" w14:paraId="4446D616" w14:textId="77777777">
        <w:tc>
          <w:tcPr>
            <w:tcW w:w="2700" w:type="dxa"/>
          </w:tcPr>
          <w:p w14:paraId="6F917BC3" w14:textId="77777777" w:rsidR="00424E03" w:rsidRDefault="00000000">
            <w:pPr>
              <w:spacing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  <w:r>
              <w:rPr>
                <w:rFonts w:ascii="Nunito" w:eastAsia="Nunito" w:hAnsi="Nunito" w:cs="Nunito"/>
                <w:color w:val="7191AC"/>
                <w:sz w:val="20"/>
                <w:szCs w:val="20"/>
              </w:rPr>
              <w:t>Email and phone number:</w:t>
            </w:r>
          </w:p>
          <w:p w14:paraId="3B45C8B9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color w:val="7191AC"/>
                <w:sz w:val="20"/>
                <w:szCs w:val="20"/>
              </w:rPr>
            </w:pPr>
          </w:p>
        </w:tc>
        <w:tc>
          <w:tcPr>
            <w:tcW w:w="6345" w:type="dxa"/>
          </w:tcPr>
          <w:p w14:paraId="7F3235CC" w14:textId="77777777" w:rsidR="00424E03" w:rsidRDefault="00424E03">
            <w:pPr>
              <w:spacing w:after="160" w:line="259" w:lineRule="auto"/>
              <w:rPr>
                <w:rFonts w:ascii="Nunito" w:eastAsia="Nunito" w:hAnsi="Nunito" w:cs="Nunito"/>
                <w:b/>
                <w:color w:val="7191AC"/>
                <w:sz w:val="20"/>
                <w:szCs w:val="20"/>
              </w:rPr>
            </w:pPr>
          </w:p>
        </w:tc>
      </w:tr>
    </w:tbl>
    <w:p w14:paraId="40A76646" w14:textId="77777777" w:rsidR="00146A92" w:rsidRDefault="00146A92">
      <w:pPr>
        <w:rPr>
          <w:rFonts w:ascii="Nunito" w:eastAsia="Nunito" w:hAnsi="Nunito" w:cs="Nunito"/>
          <w:b/>
          <w:color w:val="7191AC"/>
          <w:sz w:val="20"/>
          <w:szCs w:val="20"/>
        </w:rPr>
      </w:pPr>
    </w:p>
    <w:p w14:paraId="5B34E0FD" w14:textId="77777777" w:rsidR="00146A92" w:rsidRDefault="00146A92">
      <w:pPr>
        <w:rPr>
          <w:rFonts w:ascii="Nunito" w:eastAsia="Nunito" w:hAnsi="Nunito" w:cs="Nunito"/>
          <w:b/>
          <w:color w:val="7191AC"/>
          <w:sz w:val="20"/>
          <w:szCs w:val="20"/>
        </w:rPr>
      </w:pPr>
    </w:p>
    <w:p w14:paraId="6C8FD0F2" w14:textId="710B57D1" w:rsidR="00424E03" w:rsidRDefault="00000000">
      <w:pPr>
        <w:rPr>
          <w:rFonts w:ascii="Nunito" w:eastAsia="Nunito" w:hAnsi="Nunito" w:cs="Nunito"/>
          <w:b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3. About your business</w:t>
      </w:r>
    </w:p>
    <w:p w14:paraId="644FD4A4" w14:textId="77777777" w:rsidR="00424E03" w:rsidRDefault="00000000">
      <w:pPr>
        <w:jc w:val="both"/>
        <w:rPr>
          <w:rFonts w:ascii="Nunito" w:eastAsia="Nunito" w:hAnsi="Nunito" w:cs="Nunito"/>
          <w:b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 xml:space="preserve">3a. Describe your business in one sentence. </w:t>
      </w:r>
    </w:p>
    <w:p w14:paraId="659D73AA" w14:textId="77777777" w:rsidR="00424E03" w:rsidRDefault="00000000">
      <w:pPr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 xml:space="preserve">3b. What products or services do you offer?  Maximum 300 words. </w:t>
      </w:r>
    </w:p>
    <w:p w14:paraId="646B23A9" w14:textId="77777777" w:rsidR="00424E03" w:rsidRDefault="00000000">
      <w:pPr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 xml:space="preserve">3c. What makes your small business unique or stand out in its industry?  Maximum 300 words. </w:t>
      </w:r>
    </w:p>
    <w:p w14:paraId="7D44019A" w14:textId="77777777" w:rsidR="00424E03" w:rsidRDefault="00424E03">
      <w:pPr>
        <w:jc w:val="both"/>
        <w:rPr>
          <w:rFonts w:ascii="Nunito" w:eastAsia="Nunito" w:hAnsi="Nunito" w:cs="Nunito"/>
          <w:color w:val="7191AC"/>
          <w:sz w:val="20"/>
          <w:szCs w:val="20"/>
        </w:rPr>
      </w:pPr>
    </w:p>
    <w:p w14:paraId="34FE70C6" w14:textId="77777777" w:rsidR="00424E03" w:rsidRDefault="00000000">
      <w:pPr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4. Achievements and innovation</w:t>
      </w:r>
    </w:p>
    <w:p w14:paraId="20393120" w14:textId="77777777" w:rsidR="00424E03" w:rsidRDefault="00000000">
      <w:pPr>
        <w:jc w:val="both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 xml:space="preserve">4a. What major milestones or successes has your business achieved in the past year? Maximum 300 words. </w:t>
      </w:r>
    </w:p>
    <w:p w14:paraId="4D1E6042" w14:textId="77777777" w:rsidR="00424E03" w:rsidRDefault="00000000">
      <w:pPr>
        <w:jc w:val="both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>4b. What challenges have you faced as a small business, and how have you overcome them? Maximum 300 words.</w:t>
      </w:r>
    </w:p>
    <w:p w14:paraId="215F9055" w14:textId="77777777" w:rsidR="00424E03" w:rsidRDefault="00000000">
      <w:pPr>
        <w:spacing w:line="256" w:lineRule="auto"/>
        <w:jc w:val="both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>4c. Have you introduced any innovative products, services, or strategies? Maximum 300 words.</w:t>
      </w:r>
    </w:p>
    <w:p w14:paraId="6A30C3E0" w14:textId="77777777" w:rsidR="00424E03" w:rsidRDefault="00424E03">
      <w:pPr>
        <w:spacing w:line="256" w:lineRule="auto"/>
        <w:jc w:val="both"/>
        <w:rPr>
          <w:rFonts w:ascii="Nunito" w:eastAsia="Nunito" w:hAnsi="Nunito" w:cs="Nunito"/>
          <w:color w:val="7191AC"/>
          <w:sz w:val="20"/>
          <w:szCs w:val="20"/>
        </w:rPr>
      </w:pPr>
    </w:p>
    <w:p w14:paraId="6BD74EA6" w14:textId="77777777" w:rsidR="00424E03" w:rsidRDefault="00000000">
      <w:pPr>
        <w:spacing w:line="256" w:lineRule="auto"/>
        <w:jc w:val="both"/>
        <w:rPr>
          <w:rFonts w:ascii="Nunito" w:eastAsia="Nunito" w:hAnsi="Nunito" w:cs="Nunito"/>
          <w:b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20"/>
          <w:szCs w:val="20"/>
        </w:rPr>
        <w:t>5. Sustainability and community</w:t>
      </w:r>
    </w:p>
    <w:p w14:paraId="3DF1342F" w14:textId="77777777" w:rsidR="00424E03" w:rsidRDefault="00000000">
      <w:pPr>
        <w:spacing w:line="256" w:lineRule="auto"/>
        <w:jc w:val="both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color w:val="7191AC"/>
          <w:sz w:val="20"/>
          <w:szCs w:val="20"/>
        </w:rPr>
        <w:t>5a. How does your business incorporate sustainability into its operations, products, or services? Maximum 300 words.</w:t>
      </w:r>
    </w:p>
    <w:p w14:paraId="53445E9E" w14:textId="77777777" w:rsidR="00146A92" w:rsidRDefault="00000000" w:rsidP="00146A92">
      <w:pPr>
        <w:spacing w:line="256" w:lineRule="auto"/>
        <w:jc w:val="both"/>
      </w:pPr>
      <w:r>
        <w:rPr>
          <w:rFonts w:ascii="Nunito" w:eastAsia="Nunito" w:hAnsi="Nunito" w:cs="Nunito"/>
          <w:color w:val="7191AC"/>
          <w:sz w:val="20"/>
          <w:szCs w:val="20"/>
        </w:rPr>
        <w:t>5b.  In what ways does your business support social responsibility and give back to the community? Maxi</w:t>
      </w:r>
      <w:r w:rsidR="00146A92">
        <w:rPr>
          <w:rFonts w:ascii="Nunito" w:eastAsia="Nunito" w:hAnsi="Nunito" w:cs="Nunito"/>
          <w:color w:val="7191AC"/>
          <w:sz w:val="20"/>
          <w:szCs w:val="20"/>
        </w:rPr>
        <w:t>m</w:t>
      </w:r>
      <w:r>
        <w:rPr>
          <w:rFonts w:ascii="Nunito" w:eastAsia="Nunito" w:hAnsi="Nunito" w:cs="Nunito"/>
          <w:color w:val="7191AC"/>
          <w:sz w:val="20"/>
          <w:szCs w:val="20"/>
        </w:rPr>
        <w:t>um 300 words.</w:t>
      </w:r>
    </w:p>
    <w:p w14:paraId="5EC3B6FA" w14:textId="77777777" w:rsidR="00146A92" w:rsidRDefault="00146A92" w:rsidP="00146A92">
      <w:pPr>
        <w:spacing w:line="256" w:lineRule="auto"/>
        <w:jc w:val="both"/>
      </w:pPr>
    </w:p>
    <w:p w14:paraId="27AD947C" w14:textId="77777777" w:rsidR="00146A92" w:rsidRDefault="00146A92" w:rsidP="00146A92">
      <w:pPr>
        <w:spacing w:line="256" w:lineRule="auto"/>
        <w:jc w:val="both"/>
      </w:pPr>
    </w:p>
    <w:p w14:paraId="23ACC942" w14:textId="154F8BA9" w:rsidR="00424E03" w:rsidRPr="00146A92" w:rsidRDefault="00000000" w:rsidP="00146A92">
      <w:pPr>
        <w:spacing w:line="256" w:lineRule="auto"/>
        <w:jc w:val="both"/>
        <w:rPr>
          <w:rFonts w:ascii="Nunito" w:eastAsia="Nunito" w:hAnsi="Nunito" w:cs="Nunito"/>
          <w:color w:val="7191AC"/>
          <w:sz w:val="20"/>
          <w:szCs w:val="20"/>
        </w:rPr>
      </w:pPr>
      <w:r>
        <w:rPr>
          <w:rFonts w:ascii="Nunito" w:eastAsia="Nunito" w:hAnsi="Nunito" w:cs="Nunito"/>
          <w:b/>
          <w:color w:val="7191AC"/>
          <w:sz w:val="18"/>
          <w:szCs w:val="18"/>
        </w:rPr>
        <w:t>Terms and conditions.</w:t>
      </w:r>
    </w:p>
    <w:p w14:paraId="36B1B627" w14:textId="77777777" w:rsidR="00424E03" w:rsidRDefault="00000000">
      <w:pPr>
        <w:rPr>
          <w:rFonts w:ascii="Nunito" w:eastAsia="Nunito" w:hAnsi="Nunito" w:cs="Nunito"/>
          <w:color w:val="7191AC"/>
          <w:sz w:val="18"/>
          <w:szCs w:val="18"/>
          <w:u w:val="single"/>
        </w:rPr>
      </w:pPr>
      <w:r>
        <w:rPr>
          <w:rFonts w:ascii="Nunito" w:eastAsia="Nunito" w:hAnsi="Nunito" w:cs="Nunito"/>
          <w:color w:val="7191AC"/>
          <w:sz w:val="18"/>
          <w:szCs w:val="18"/>
        </w:rPr>
        <w:t>By submitting this entry form you consent to the following:</w:t>
      </w:r>
    </w:p>
    <w:p w14:paraId="5AA5D374" w14:textId="210A63BE" w:rsidR="00424E03" w:rsidRDefault="00000000">
      <w:pPr>
        <w:rPr>
          <w:rFonts w:ascii="Nunito" w:eastAsia="Nunito" w:hAnsi="Nunito" w:cs="Nunito"/>
          <w:color w:val="7191AC"/>
          <w:sz w:val="18"/>
          <w:szCs w:val="18"/>
        </w:rPr>
      </w:pPr>
      <w:bookmarkStart w:id="0" w:name="_heading=h.30j0zll" w:colFirst="0" w:colLast="0"/>
      <w:bookmarkEnd w:id="0"/>
      <w:r>
        <w:rPr>
          <w:rFonts w:ascii="Nunito" w:eastAsia="Nunito" w:hAnsi="Nunito" w:cs="Nunito"/>
          <w:color w:val="7191AC"/>
          <w:sz w:val="18"/>
          <w:szCs w:val="18"/>
        </w:rPr>
        <w:t xml:space="preserve">Our entry deadline is 5pm on </w:t>
      </w:r>
      <w:r w:rsidR="00146A92">
        <w:rPr>
          <w:rFonts w:ascii="Nunito" w:eastAsia="Nunito" w:hAnsi="Nunito" w:cs="Nunito"/>
          <w:color w:val="7191AC"/>
          <w:sz w:val="18"/>
          <w:szCs w:val="18"/>
        </w:rPr>
        <w:t xml:space="preserve">Tuesday </w:t>
      </w:r>
      <w:r>
        <w:rPr>
          <w:rFonts w:ascii="Nunito" w:eastAsia="Nunito" w:hAnsi="Nunito" w:cs="Nunito"/>
          <w:color w:val="7191AC"/>
          <w:sz w:val="18"/>
          <w:szCs w:val="18"/>
        </w:rPr>
        <w:t>6th May 2025.  Entries received after this date will not be considered.</w:t>
      </w:r>
    </w:p>
    <w:p w14:paraId="26ADE874" w14:textId="7A94DAA5" w:rsidR="00424E03" w:rsidRDefault="00000000">
      <w:pPr>
        <w:rPr>
          <w:rFonts w:ascii="Nunito" w:eastAsia="Nunito" w:hAnsi="Nunito" w:cs="Nunito"/>
          <w:color w:val="7191AC"/>
          <w:sz w:val="18"/>
          <w:szCs w:val="18"/>
        </w:rPr>
      </w:pPr>
      <w:bookmarkStart w:id="1" w:name="_heading=h.6kr9hgcy26xm" w:colFirst="0" w:colLast="0"/>
      <w:bookmarkEnd w:id="1"/>
      <w:r>
        <w:rPr>
          <w:rFonts w:ascii="Nunito" w:eastAsia="Nunito" w:hAnsi="Nunito" w:cs="Nunito"/>
          <w:color w:val="7191AC"/>
          <w:sz w:val="18"/>
          <w:szCs w:val="18"/>
        </w:rPr>
        <w:t>The Tonbridge Business Awards is open to businesses registered in postcodes TN9 – TN1</w:t>
      </w:r>
      <w:r w:rsidR="00146A92">
        <w:rPr>
          <w:rFonts w:ascii="Nunito" w:eastAsia="Nunito" w:hAnsi="Nunito" w:cs="Nunito"/>
          <w:color w:val="7191AC"/>
          <w:sz w:val="18"/>
          <w:szCs w:val="18"/>
        </w:rPr>
        <w:t>2.</w:t>
      </w:r>
    </w:p>
    <w:p w14:paraId="78BB5F69" w14:textId="77777777" w:rsidR="00424E03" w:rsidRDefault="00000000">
      <w:pPr>
        <w:rPr>
          <w:rFonts w:ascii="Nunito" w:eastAsia="Nunito" w:hAnsi="Nunito" w:cs="Nunito"/>
          <w:color w:val="7191AC"/>
          <w:sz w:val="18"/>
          <w:szCs w:val="18"/>
        </w:rPr>
      </w:pPr>
      <w:r>
        <w:rPr>
          <w:rFonts w:ascii="Nunito" w:eastAsia="Nunito" w:hAnsi="Nunito" w:cs="Nunito"/>
          <w:color w:val="7191AC"/>
          <w:sz w:val="18"/>
          <w:szCs w:val="18"/>
        </w:rPr>
        <w:t>The comments made on your application form and any supporting evidence must be accurate and may be fact checked.  Evidence or further information may be requested.</w:t>
      </w:r>
    </w:p>
    <w:p w14:paraId="474844F7" w14:textId="54EBF4A4" w:rsidR="00424E03" w:rsidRDefault="00000000">
      <w:pPr>
        <w:rPr>
          <w:rFonts w:ascii="Nunito" w:eastAsia="Nunito" w:hAnsi="Nunito" w:cs="Nunito"/>
          <w:color w:val="7191AC"/>
          <w:sz w:val="18"/>
          <w:szCs w:val="18"/>
        </w:rPr>
      </w:pPr>
      <w:r>
        <w:rPr>
          <w:rFonts w:ascii="Nunito" w:eastAsia="Nunito" w:hAnsi="Nunito" w:cs="Nunito"/>
          <w:color w:val="7191AC"/>
          <w:sz w:val="18"/>
          <w:szCs w:val="18"/>
        </w:rPr>
        <w:t>Our judges’ decision is final. We are unable to give feedback on applications and entries are not returnable.</w:t>
      </w:r>
    </w:p>
    <w:p w14:paraId="3A8AA14E" w14:textId="77777777" w:rsidR="00424E03" w:rsidRDefault="00000000">
      <w:pPr>
        <w:rPr>
          <w:rFonts w:ascii="Nunito" w:eastAsia="Nunito" w:hAnsi="Nunito" w:cs="Nunito"/>
          <w:color w:val="7191AC"/>
          <w:sz w:val="18"/>
          <w:szCs w:val="18"/>
        </w:rPr>
      </w:pPr>
      <w:r>
        <w:rPr>
          <w:rFonts w:ascii="Nunito" w:eastAsia="Nunito" w:hAnsi="Nunito" w:cs="Nunito"/>
          <w:color w:val="7191AC"/>
          <w:sz w:val="18"/>
          <w:szCs w:val="18"/>
        </w:rPr>
        <w:t>By entering the Tonbridge Business Awards, you are agreeing to participate in publicity for the awards including the use of any photography taken before or at the event.</w:t>
      </w:r>
    </w:p>
    <w:p w14:paraId="735B048D" w14:textId="77777777" w:rsidR="00424E03" w:rsidRDefault="00000000">
      <w:pPr>
        <w:rPr>
          <w:rFonts w:ascii="Arial" w:eastAsia="Arial" w:hAnsi="Arial" w:cs="Arial"/>
          <w:color w:val="002060"/>
          <w:sz w:val="20"/>
          <w:szCs w:val="20"/>
        </w:rPr>
      </w:pPr>
      <w:r>
        <w:rPr>
          <w:rFonts w:ascii="Nunito" w:eastAsia="Nunito" w:hAnsi="Nunito" w:cs="Nunito"/>
          <w:color w:val="7191AC"/>
          <w:sz w:val="18"/>
          <w:szCs w:val="18"/>
        </w:rPr>
        <w:t>Finalists are requested to attend the Tonbridge Business Awards evening at EM Forster Theatre on Thursday 26th June 2025.  Please ensure you are available to attend prior to entering.</w:t>
      </w:r>
    </w:p>
    <w:p w14:paraId="05CA7F8D" w14:textId="77777777" w:rsidR="00424E03" w:rsidRDefault="00424E03">
      <w:pPr>
        <w:rPr>
          <w:rFonts w:ascii="Arial" w:eastAsia="Arial" w:hAnsi="Arial" w:cs="Arial"/>
          <w:b/>
          <w:color w:val="002060"/>
        </w:rPr>
      </w:pPr>
    </w:p>
    <w:p w14:paraId="448BEE1C" w14:textId="77777777" w:rsidR="00424E03" w:rsidRDefault="00424E03">
      <w:pPr>
        <w:rPr>
          <w:rFonts w:ascii="Arial" w:eastAsia="Arial" w:hAnsi="Arial" w:cs="Arial"/>
          <w:b/>
          <w:color w:val="002060"/>
          <w:sz w:val="24"/>
          <w:szCs w:val="24"/>
        </w:rPr>
      </w:pPr>
    </w:p>
    <w:sectPr w:rsidR="00424E03">
      <w:pgSz w:w="11906" w:h="16838"/>
      <w:pgMar w:top="1152" w:right="1440" w:bottom="1152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7BC01A22-422D-EB41-B630-B02F69871259}"/>
    <w:embedBold r:id="rId2" w:fontKey="{8BD7DF1B-EEDF-4A4F-A358-F94161ED434E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635BE914-0C7F-0D4D-92C0-11FCF1ADB6B4}"/>
    <w:embedBold r:id="rId4" w:fontKey="{A781D151-B45C-7341-9A8F-F98C93259A06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CF34C107-AE24-E243-907F-05A39F13A383}"/>
    <w:embedItalic r:id="rId6" w:fontKey="{373A77B9-01E3-AE4E-AF98-2A38F17D939D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7" w:fontKey="{1F84EB93-F196-D247-B7F5-A190C684482A}"/>
    <w:embedBold r:id="rId8" w:fontKey="{1AB9E06F-0E01-2044-BDB2-626B9D16B27D}"/>
  </w:font>
  <w:font w:name="Nunito">
    <w:panose1 w:val="00000000000000000000"/>
    <w:charset w:val="4D"/>
    <w:family w:val="auto"/>
    <w:pitch w:val="variable"/>
    <w:sig w:usb0="A00002FF" w:usb1="5000204B" w:usb2="00000000" w:usb3="00000000" w:csb0="00000197" w:csb1="00000000"/>
    <w:embedRegular r:id="rId9" w:fontKey="{52C6C3BA-8F45-2B41-B4A9-ECF9374DCD9C}"/>
    <w:embedBold r:id="rId10" w:fontKey="{1B7CC67B-22A4-4F4F-8799-280E70C5286B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1" w:fontKey="{55546820-9974-7F46-B004-17C88B6757C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7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E03"/>
    <w:rsid w:val="00146A92"/>
    <w:rsid w:val="00424E03"/>
    <w:rsid w:val="00512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6045C5"/>
  <w15:docId w15:val="{D2C42B31-1DDF-094E-B666-BDF150469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197B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uiPriority w:val="99"/>
    <w:unhideWhenUsed/>
    <w:rsid w:val="00CE67D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67D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C6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C65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C6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6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6506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D90DFE"/>
    <w:rPr>
      <w:color w:val="605E5C"/>
      <w:shd w:val="clear" w:color="auto" w:fill="E1DFDD"/>
    </w:rPr>
  </w:style>
  <w:style w:type="character" w:customStyle="1" w:styleId="hgkelc">
    <w:name w:val="hgkelc"/>
    <w:basedOn w:val="DefaultParagraphFont"/>
    <w:rsid w:val="00285A9B"/>
  </w:style>
  <w:style w:type="table" w:styleId="TableGrid">
    <w:name w:val="Table Grid"/>
    <w:basedOn w:val="TableNormal"/>
    <w:uiPriority w:val="39"/>
    <w:rsid w:val="007660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660BE"/>
    <w:rPr>
      <w:color w:val="80808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thetncard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5tg6w20nl654nHcGGDJwxg3skkg==">CgMxLjAyCWguMzBqMHpsbDIOaC42a3I5aGdjeTI2eG04AHIhMUtSUDRNeVZneGUxRnFTQkVVQnFMVUU3RFdhZ0F3TFY3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380</Words>
  <Characters>2170</Characters>
  <Application>Microsoft Office Word</Application>
  <DocSecurity>0</DocSecurity>
  <Lines>18</Lines>
  <Paragraphs>5</Paragraphs>
  <ScaleCrop>false</ScaleCrop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Sunisa Avery</dc:creator>
  <cp:lastModifiedBy>Neil Gibson</cp:lastModifiedBy>
  <cp:revision>2</cp:revision>
  <dcterms:created xsi:type="dcterms:W3CDTF">2024-02-11T20:18:00Z</dcterms:created>
  <dcterms:modified xsi:type="dcterms:W3CDTF">2025-03-21T12:35:00Z</dcterms:modified>
</cp:coreProperties>
</file>